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octavian-teodorescu"/>
    <w:p>
      <w:pPr>
        <w:pStyle w:val="Heading1"/>
      </w:pPr>
      <w:r>
        <w:t xml:space="preserve">Octavian Teodorescu</w:t>
      </w:r>
    </w:p>
    <w:p>
      <w:pPr>
        <w:pStyle w:val="FirstParagraph"/>
      </w:pPr>
      <w:r>
        <w:rPr>
          <w:bCs/>
          <w:b/>
        </w:rPr>
        <w:t xml:space="preserve">Solution Architect and AI Agent Builder</w:t>
      </w:r>
    </w:p>
    <w:p>
      <w:pPr>
        <w:pStyle w:val="BodyText"/>
      </w:pPr>
      <w:r>
        <w:t xml:space="preserve">Bucharest, Romania - Open to remote roles (EU/UK timezone or global)</w:t>
      </w:r>
      <w:r>
        <w:br/>
      </w:r>
      <w:r>
        <w:t xml:space="preserve">teodorescu.octavian@gmail.com | https://cv.oteelab.org | https://www.linkedin.com/in/octavian-teodorescu-9a77338 | https://github.com/octavteodorescu</w:t>
      </w:r>
    </w:p>
    <w:bookmarkStart w:id="20" w:name="profile"/>
    <w:p>
      <w:pPr>
        <w:pStyle w:val="Heading2"/>
      </w:pPr>
      <w:r>
        <w:t xml:space="preserve">Profile</w:t>
      </w:r>
    </w:p>
    <w:p>
      <w:pPr>
        <w:pStyle w:val="FirstParagraph"/>
      </w:pPr>
      <w:r>
        <w:t xml:space="preserve">Solution architect with 18 years in enterprise technology, and for the last few years a hands-on builder of AI agents. I shape large transformation deals (usually $25-50M) for banking, insurance, energy, manufacturing and life-sciences clients, owning the design from operating model through to architecture and commercials. Alongside that I design, build and run agentic AI systems myself: multi-agent orchestration, MCP tool servers, retrieval pipelines, and a self-hosted agent runtime that runs in production on my own infrastructure. I also fine-tune small language models on a single local GPU, to understand the stack from the weights up rather than only from the slide deck. Most architects at my level stopped touching the keyboard years ago. I didn’t.</w:t>
      </w:r>
    </w:p>
    <w:bookmarkEnd w:id="20"/>
    <w:bookmarkStart w:id="21" w:name="what-i-focus-on"/>
    <w:p>
      <w:pPr>
        <w:pStyle w:val="Heading2"/>
      </w:pPr>
      <w:r>
        <w:t xml:space="preserve">What I focus on</w:t>
      </w:r>
    </w:p>
    <w:p>
      <w:pPr>
        <w:numPr>
          <w:ilvl w:val="0"/>
          <w:numId w:val="1001"/>
        </w:numPr>
        <w:pStyle w:val="Compact"/>
      </w:pPr>
      <w:r>
        <w:t xml:space="preserve">Agentic AI engineering: multi-agent systems, agent orchestration, MCP (Model Context Protocol) tool design, RAG and retrieval pipelines, prompt engineering, evals, LLM application design (Anthropic Claude and others)</w:t>
      </w:r>
    </w:p>
    <w:p>
      <w:pPr>
        <w:numPr>
          <w:ilvl w:val="0"/>
          <w:numId w:val="1001"/>
        </w:numPr>
        <w:pStyle w:val="Compact"/>
      </w:pPr>
      <w:r>
        <w:t xml:space="preserve">Applied ML, hands-on and growing: fine-tuning with LoRA and QLoRA, dataset curation, training and inference loops, model evaluation</w:t>
      </w:r>
    </w:p>
    <w:p>
      <w:pPr>
        <w:numPr>
          <w:ilvl w:val="0"/>
          <w:numId w:val="1001"/>
        </w:numPr>
        <w:pStyle w:val="Compact"/>
      </w:pPr>
      <w:r>
        <w:t xml:space="preserve">Enterprise solution architecture: large-deal shaping, reference architectures, operating and delivery model design, transition planning, commercial structuring</w:t>
      </w:r>
    </w:p>
    <w:p>
      <w:pPr>
        <w:numPr>
          <w:ilvl w:val="0"/>
          <w:numId w:val="1001"/>
        </w:numPr>
        <w:pStyle w:val="Compact"/>
      </w:pPr>
      <w:r>
        <w:t xml:space="preserve">Cloud and platform engineering: Azure, AWS, GCP, Kubernetes, Terraform, Ansible, CI/CD, IaC, Docker, self-hosting</w:t>
      </w:r>
    </w:p>
    <w:p>
      <w:pPr>
        <w:numPr>
          <w:ilvl w:val="0"/>
          <w:numId w:val="1001"/>
        </w:numPr>
        <w:pStyle w:val="Compact"/>
      </w:pPr>
      <w:r>
        <w:t xml:space="preserve">Service management heritage: ITSM, AMS, ServiceNow, SIAM, AIOps, intelligent ticket analysis</w:t>
      </w:r>
    </w:p>
    <w:bookmarkEnd w:id="21"/>
    <w:bookmarkStart w:id="22" w:name="selected-highlights"/>
    <w:p>
      <w:pPr>
        <w:pStyle w:val="Heading2"/>
      </w:pPr>
      <w:r>
        <w:t xml:space="preserve">Selected highlights</w:t>
      </w:r>
    </w:p>
    <w:p>
      <w:pPr>
        <w:numPr>
          <w:ilvl w:val="0"/>
          <w:numId w:val="1002"/>
        </w:numPr>
        <w:pStyle w:val="Compact"/>
      </w:pPr>
      <w:r>
        <w:t xml:space="preserve">Built and run a self-hosted multi-agent stack on my own NAS: a containerised agent runtime, a custom MCP server exposing 20+ tools, and a daily autonomous intelligence-brief agent with a multi-source ingest pipeline. Real production use, not a weekend prototype.</w:t>
      </w:r>
    </w:p>
    <w:p>
      <w:pPr>
        <w:numPr>
          <w:ilvl w:val="0"/>
          <w:numId w:val="1002"/>
        </w:numPr>
        <w:pStyle w:val="Compact"/>
      </w:pPr>
      <w:r>
        <w:t xml:space="preserve">Delivered production multi-agent solutions for enterprise clients on Copilot Studio and Power Automate, including an intelligent ticket-analysis system with an orchestrator and a data agent split across a strict data-handling boundary.</w:t>
      </w:r>
    </w:p>
    <w:p>
      <w:pPr>
        <w:numPr>
          <w:ilvl w:val="0"/>
          <w:numId w:val="1002"/>
        </w:numPr>
        <w:pStyle w:val="Compact"/>
      </w:pPr>
      <w:r>
        <w:t xml:space="preserve">Shaped enterprise transformation solutions across banking, insurance, energy, manufacturing, life sciences, and private equity, with deal values in the $25-50M range.</w:t>
      </w:r>
    </w:p>
    <w:p>
      <w:pPr>
        <w:numPr>
          <w:ilvl w:val="0"/>
          <w:numId w:val="1002"/>
        </w:numPr>
        <w:pStyle w:val="Compact"/>
      </w:pPr>
      <w:r>
        <w:t xml:space="preserve">Fine-tuned small language models end to end on a single RTX 4070 (QLoRA, axolotl, dataset curation to inference and adapter merge), to build genuine depth in the training stack.</w:t>
      </w:r>
    </w:p>
    <w:p>
      <w:pPr>
        <w:numPr>
          <w:ilvl w:val="0"/>
          <w:numId w:val="1002"/>
        </w:numPr>
        <w:pStyle w:val="Compact"/>
      </w:pPr>
      <w:r>
        <w:t xml:space="preserve">Cut infrastructure cost by around 25% and deployment time by roughly 70% on a cloud automation programme using IaC, CI/CD, and platform engineering.</w:t>
      </w:r>
    </w:p>
    <w:p>
      <w:pPr>
        <w:numPr>
          <w:ilvl w:val="0"/>
          <w:numId w:val="1002"/>
        </w:numPr>
        <w:pStyle w:val="Compact"/>
      </w:pPr>
      <w:r>
        <w:t xml:space="preserve">Led private cloud architecture for a major UK bank under strict regulatory and security constraints, reaching 99.9% uptime across a two-year on-site engagement.</w:t>
      </w:r>
    </w:p>
    <w:bookmarkEnd w:id="22"/>
    <w:bookmarkStart w:id="26" w:name="experience"/>
    <w:p>
      <w:pPr>
        <w:pStyle w:val="Heading2"/>
      </w:pPr>
      <w:r>
        <w:t xml:space="preserve">Experience</w:t>
      </w:r>
    </w:p>
    <w:bookmarkStart w:id="23" w:name="X4d7fcb01f137b07718a0a2b83c1d50ead509ddd"/>
    <w:p>
      <w:pPr>
        <w:pStyle w:val="Heading3"/>
      </w:pPr>
      <w:r>
        <w:t xml:space="preserve">AVP, Lead Solutions Architect (Technology Solutions)</w:t>
      </w:r>
    </w:p>
    <w:p>
      <w:pPr>
        <w:pStyle w:val="FirstParagraph"/>
      </w:pPr>
      <w:r>
        <w:rPr>
          <w:bCs/>
          <w:b/>
        </w:rPr>
        <w:t xml:space="preserve">Genpact</w:t>
      </w:r>
      <w:r>
        <w:t xml:space="preserve"> </w:t>
      </w:r>
      <w:r>
        <w:t xml:space="preserve">| Nov 2023 - Present</w:t>
      </w:r>
    </w:p>
    <w:p>
      <w:pPr>
        <w:pStyle w:val="BodyText"/>
      </w:pPr>
      <w:r>
        <w:t xml:space="preserve">I lead solution architecture on complex transformation deals and own the whole shape of them: scope, operating and delivery model, transition, technical architecture, and the commercials underneath. Clients run across automotive financial services, insurance and reinsurance, banking, private equity, energy, life sciences, and beverage manufacturing.</w:t>
      </w:r>
    </w:p>
    <w:p>
      <w:pPr>
        <w:numPr>
          <w:ilvl w:val="0"/>
          <w:numId w:val="1003"/>
        </w:numPr>
        <w:pStyle w:val="Compact"/>
      </w:pPr>
      <w:r>
        <w:t xml:space="preserve">Designed and delivered agentic AI solutions for client engagements on Copilot Studio and Power Automate (client-anonymized): a multi-agent ticket-analysis system with an orchestrator and a data agent separated by a data-handling boundary, plus an agent that drafts responses to client RFPs and RFIs from a curated knowledge base.</w:t>
      </w:r>
    </w:p>
    <w:p>
      <w:pPr>
        <w:numPr>
          <w:ilvl w:val="0"/>
          <w:numId w:val="1003"/>
        </w:numPr>
        <w:pStyle w:val="Compact"/>
      </w:pPr>
      <w:r>
        <w:t xml:space="preserve">Designed enterprise managed-services and application-support solutions covering AMS, ITSM, platform management, service lifecycle, modernisation, and governance.</w:t>
      </w:r>
    </w:p>
    <w:p>
      <w:pPr>
        <w:numPr>
          <w:ilvl w:val="0"/>
          <w:numId w:val="1003"/>
        </w:numPr>
        <w:pStyle w:val="Compact"/>
      </w:pPr>
      <w:r>
        <w:t xml:space="preserve">Shaped GCC/BOT and vendor-consolidation models, owning workstreams from service-tower design and hub strategy through to transition planning.</w:t>
      </w:r>
    </w:p>
    <w:p>
      <w:pPr>
        <w:numPr>
          <w:ilvl w:val="0"/>
          <w:numId w:val="1003"/>
        </w:numPr>
        <w:pStyle w:val="Compact"/>
      </w:pPr>
      <w:r>
        <w:t xml:space="preserve">Built solution narratives and reference architectures for ServiceNow-centric service management, SIAM, DevSecOps, and cloud operations.</w:t>
      </w:r>
    </w:p>
    <w:bookmarkEnd w:id="23"/>
    <w:bookmarkStart w:id="24" w:name="Xa0d04a86d75df83e0c7bb99f7b74d84fd31176c"/>
    <w:p>
      <w:pPr>
        <w:pStyle w:val="Heading3"/>
      </w:pPr>
      <w:r>
        <w:t xml:space="preserve">Global Solutions Architect and Technology Leader (Associate Director)</w:t>
      </w:r>
    </w:p>
    <w:p>
      <w:pPr>
        <w:pStyle w:val="FirstParagraph"/>
      </w:pPr>
      <w:r>
        <w:rPr>
          <w:bCs/>
          <w:b/>
        </w:rPr>
        <w:t xml:space="preserve">Kyndryl</w:t>
      </w:r>
      <w:r>
        <w:t xml:space="preserve"> </w:t>
      </w:r>
      <w:r>
        <w:t xml:space="preserve">| Aug 2021 - Oct 2023</w:t>
      </w:r>
    </w:p>
    <w:p>
      <w:pPr>
        <w:pStyle w:val="BodyText"/>
      </w:pPr>
      <w:r>
        <w:t xml:space="preserve">Led architecture and technical delivery for cloud automation and platform engineering, combining hands-on work with leading a global team.</w:t>
      </w:r>
    </w:p>
    <w:p>
      <w:pPr>
        <w:numPr>
          <w:ilvl w:val="0"/>
          <w:numId w:val="1004"/>
        </w:numPr>
        <w:pStyle w:val="Compact"/>
      </w:pPr>
      <w:r>
        <w:t xml:space="preserve">Architected IaC and GitOps automation across Azure and hybrid cloud, integrating Terraform, Ansible, HashiCorp Vault, and CI/CD pipelines.</w:t>
      </w:r>
    </w:p>
    <w:p>
      <w:pPr>
        <w:numPr>
          <w:ilvl w:val="0"/>
          <w:numId w:val="1004"/>
        </w:numPr>
        <w:pStyle w:val="Compact"/>
      </w:pPr>
      <w:r>
        <w:t xml:space="preserve">Delivered a VMware Tanzu container proof of technology for a Swiss manufacturer, end to end from presales through to implementation.</w:t>
      </w:r>
    </w:p>
    <w:p>
      <w:pPr>
        <w:numPr>
          <w:ilvl w:val="0"/>
          <w:numId w:val="1004"/>
        </w:numPr>
        <w:pStyle w:val="Compact"/>
      </w:pPr>
      <w:r>
        <w:t xml:space="preserve">Led private cloud architecture for a major UK bank under heavy regulatory and governance constraints, over a two-year on-site engagement.</w:t>
      </w:r>
    </w:p>
    <w:p>
      <w:pPr>
        <w:numPr>
          <w:ilvl w:val="0"/>
          <w:numId w:val="1004"/>
        </w:numPr>
        <w:pStyle w:val="Compact"/>
      </w:pPr>
      <w:r>
        <w:t xml:space="preserve">Set technical direction and ran delivery for global teams, keeping quality, automation, and stakeholder alignment on track.</w:t>
      </w:r>
    </w:p>
    <w:bookmarkEnd w:id="24"/>
    <w:bookmarkStart w:id="25" w:name="X36c4cd4e00abf2ed66ed876ae9b8cb04f0dd83d"/>
    <w:p>
      <w:pPr>
        <w:pStyle w:val="Heading3"/>
      </w:pPr>
      <w:r>
        <w:t xml:space="preserve">Team Lead, Senior Cloud Consultant and Technical Leader</w:t>
      </w:r>
    </w:p>
    <w:p>
      <w:pPr>
        <w:pStyle w:val="FirstParagraph"/>
      </w:pPr>
      <w:r>
        <w:rPr>
          <w:bCs/>
          <w:b/>
        </w:rPr>
        <w:t xml:space="preserve">IBM</w:t>
      </w:r>
      <w:r>
        <w:t xml:space="preserve"> </w:t>
      </w:r>
      <w:r>
        <w:t xml:space="preserve">| Apr 2007 - Aug 2021</w:t>
      </w:r>
    </w:p>
    <w:p>
      <w:pPr>
        <w:pStyle w:val="BodyText"/>
      </w:pPr>
      <w:r>
        <w:t xml:space="preserve">Fourteen years across technical leadership, cloud consulting, solution architecture, and hands-on engineering on global client work. Grew from network and security engineering, through middleware administration, to leading cloud automation teams of 40+ people. Owned design reviews, presales support, costing methodology, hiring, and budgets, while staying close enough to the technology to unblock the team when it mattered.</w:t>
      </w:r>
    </w:p>
    <w:bookmarkEnd w:id="25"/>
    <w:bookmarkEnd w:id="26"/>
    <w:bookmarkStart w:id="27" w:name="X99bd3e6f0af831cce804afed43ec1cb9df93587"/>
    <w:p>
      <w:pPr>
        <w:pStyle w:val="Heading2"/>
      </w:pPr>
      <w:r>
        <w:t xml:space="preserve">Independent AI engineering and applied R&amp;D</w:t>
      </w:r>
    </w:p>
    <w:p>
      <w:pPr>
        <w:pStyle w:val="FirstParagraph"/>
      </w:pPr>
      <w:r>
        <w:t xml:space="preserve">Personal work, built and run on my own infrastructure. Where I keep my hands in the actual engineering.</w:t>
      </w:r>
    </w:p>
    <w:p>
      <w:pPr>
        <w:numPr>
          <w:ilvl w:val="0"/>
          <w:numId w:val="1005"/>
        </w:numPr>
        <w:pStyle w:val="Compact"/>
      </w:pPr>
      <w:r>
        <w:t xml:space="preserve">Self-hosted agent runtime: a containerised runtime on my NAS that hosts autonomous agents, fronted by TLS and auth, with a Telegram channel and scheduled jobs. I own it end to end: Docker, networking, reliability.</w:t>
      </w:r>
    </w:p>
    <w:p>
      <w:pPr>
        <w:numPr>
          <w:ilvl w:val="0"/>
          <w:numId w:val="1005"/>
        </w:numPr>
        <w:pStyle w:val="Compact"/>
      </w:pPr>
      <w:r>
        <w:t xml:space="preserve">Custom MCP server (second brain): an MCP server I wrote that exposes 20+ tools over my knowledge base (search, read and write, task capture, hygiene, tiered session-context priming), reachable over a Cloudflare tunnel and consumed by several agents and a web LLM connector. Where I learned context engineering and tool-calling design for real.</w:t>
      </w:r>
    </w:p>
    <w:p>
      <w:pPr>
        <w:numPr>
          <w:ilvl w:val="0"/>
          <w:numId w:val="1005"/>
        </w:numPr>
        <w:pStyle w:val="Compact"/>
      </w:pPr>
      <w:r>
        <w:t xml:space="preserve">Autonomous daily intelligence brief: an agent that ingests video transcripts, social posts, newsletters, news feeds and LLM passes, then tiers sources, detects convergence, gates on freshness, and routes work across cheaper and stronger models to keep cost sane. Effectively a small one-person AI product.</w:t>
      </w:r>
    </w:p>
    <w:p>
      <w:pPr>
        <w:numPr>
          <w:ilvl w:val="0"/>
          <w:numId w:val="1005"/>
        </w:numPr>
        <w:pStyle w:val="Compact"/>
      </w:pPr>
      <w:r>
        <w:t xml:space="preserve">Multi-agent reasoning pipelines: parallel reconnaissance agents for research, and a gated strategy pipeline that runs an adversarial critic against a hypothesis and labels each claim with a confidence level.</w:t>
      </w:r>
    </w:p>
    <w:p>
      <w:pPr>
        <w:numPr>
          <w:ilvl w:val="0"/>
          <w:numId w:val="1005"/>
        </w:numPr>
        <w:pStyle w:val="Compact"/>
      </w:pPr>
      <w:r>
        <w:t xml:space="preserve">Model fine-tuning: QLoRA fine-tuning of small language models on a single RTX 4070 in WSL using axolotl, dataset curation to JSONL, preprocessing, training, inference, adapter merge, and eval. Ongoing and deliberately hands-on.</w:t>
      </w:r>
    </w:p>
    <w:p>
      <w:pPr>
        <w:numPr>
          <w:ilvl w:val="0"/>
          <w:numId w:val="1005"/>
        </w:numPr>
        <w:pStyle w:val="Compact"/>
      </w:pPr>
      <w:r>
        <w:t xml:space="preserve">Self-improving tooling: a skill and agent library with usage telemetry and an automated review loop that flags what to improve.</w:t>
      </w:r>
    </w:p>
    <w:bookmarkEnd w:id="27"/>
    <w:bookmarkStart w:id="28" w:name="technology"/>
    <w:p>
      <w:pPr>
        <w:pStyle w:val="Heading2"/>
      </w:pPr>
      <w:r>
        <w:t xml:space="preserve">Technology</w:t>
      </w:r>
    </w:p>
    <w:p>
      <w:pPr>
        <w:numPr>
          <w:ilvl w:val="0"/>
          <w:numId w:val="1006"/>
        </w:numPr>
        <w:pStyle w:val="Compact"/>
      </w:pPr>
      <w:r>
        <w:rPr>
          <w:bCs/>
          <w:b/>
        </w:rPr>
        <w:t xml:space="preserve">AI and LLM:</w:t>
      </w:r>
      <w:r>
        <w:t xml:space="preserve"> </w:t>
      </w:r>
      <w:r>
        <w:t xml:space="preserve">AI agents, agentic systems, multi-agent orchestration, MCP (Model Context Protocol), RAG, prompt engineering, evals, Anthropic Claude, fine-tuning (LoRA, QLoRA), axolotl, Copilot Studio, Power Automate, AIOps</w:t>
      </w:r>
    </w:p>
    <w:p>
      <w:pPr>
        <w:numPr>
          <w:ilvl w:val="0"/>
          <w:numId w:val="1006"/>
        </w:numPr>
        <w:pStyle w:val="Compact"/>
      </w:pPr>
      <w:r>
        <w:rPr>
          <w:bCs/>
          <w:b/>
        </w:rPr>
        <w:t xml:space="preserve">Cloud and infra:</w:t>
      </w:r>
      <w:r>
        <w:t xml:space="preserve"> </w:t>
      </w:r>
      <w:r>
        <w:t xml:space="preserve">Azure, AWS, GCP, private and hybrid cloud, Kubernetes, Docker, VMware Tanzu, Terraform, Ansible, HashiCorp Vault, CI/CD, GitOps, Cloudflare, Tailscale, nginx, self-hosting</w:t>
      </w:r>
    </w:p>
    <w:p>
      <w:pPr>
        <w:numPr>
          <w:ilvl w:val="0"/>
          <w:numId w:val="1006"/>
        </w:numPr>
        <w:pStyle w:val="Compact"/>
      </w:pPr>
      <w:r>
        <w:rPr>
          <w:bCs/>
          <w:b/>
        </w:rPr>
        <w:t xml:space="preserve">Languages:</w:t>
      </w:r>
      <w:r>
        <w:t xml:space="preserve"> </w:t>
      </w:r>
      <w:r>
        <w:t xml:space="preserve">Python, Bash, SQL, Go (learning), C/C++ and Perl background</w:t>
      </w:r>
    </w:p>
    <w:p>
      <w:pPr>
        <w:numPr>
          <w:ilvl w:val="0"/>
          <w:numId w:val="1006"/>
        </w:numPr>
        <w:pStyle w:val="Compact"/>
      </w:pPr>
      <w:r>
        <w:rPr>
          <w:bCs/>
          <w:b/>
        </w:rPr>
        <w:t xml:space="preserve">Service management:</w:t>
      </w:r>
      <w:r>
        <w:t xml:space="preserve"> </w:t>
      </w:r>
      <w:r>
        <w:t xml:space="preserve">ITSM, SIAM, AMS, ServiceNow, DevSecOps, service lifecycle, L1-L3 operating models</w:t>
      </w:r>
    </w:p>
    <w:p>
      <w:pPr>
        <w:numPr>
          <w:ilvl w:val="0"/>
          <w:numId w:val="1006"/>
        </w:numPr>
        <w:pStyle w:val="Compact"/>
      </w:pPr>
      <w:r>
        <w:rPr>
          <w:bCs/>
          <w:b/>
        </w:rPr>
        <w:t xml:space="preserve">Architecture:</w:t>
      </w:r>
      <w:r>
        <w:t xml:space="preserve"> </w:t>
      </w:r>
      <w:r>
        <w:t xml:space="preserve">reference architectures, integration patterns, TOGAF, service governance, risk management</w:t>
      </w:r>
    </w:p>
    <w:bookmarkEnd w:id="28"/>
    <w:bookmarkStart w:id="29" w:name="certifications-and-learning"/>
    <w:p>
      <w:pPr>
        <w:pStyle w:val="Heading2"/>
      </w:pPr>
      <w:r>
        <w:t xml:space="preserve">Certifications and learning</w:t>
      </w:r>
    </w:p>
    <w:p>
      <w:pPr>
        <w:numPr>
          <w:ilvl w:val="0"/>
          <w:numId w:val="1007"/>
        </w:numPr>
        <w:pStyle w:val="Compact"/>
      </w:pPr>
      <w:r>
        <w:t xml:space="preserve">2024 - Machine Learning Specialization, Coursera (DeepLearning.AI)</w:t>
      </w:r>
    </w:p>
    <w:p>
      <w:pPr>
        <w:numPr>
          <w:ilvl w:val="0"/>
          <w:numId w:val="1007"/>
        </w:numPr>
        <w:pStyle w:val="Compact"/>
      </w:pPr>
      <w:r>
        <w:t xml:space="preserve">2023 - Certified Kubernetes Administrator (CKA), in progress</w:t>
      </w:r>
    </w:p>
    <w:p>
      <w:pPr>
        <w:numPr>
          <w:ilvl w:val="0"/>
          <w:numId w:val="1007"/>
        </w:numPr>
        <w:pStyle w:val="Compact"/>
      </w:pPr>
      <w:r>
        <w:t xml:space="preserve">2022 - Google Cloud Professional Cloud Architect</w:t>
      </w:r>
    </w:p>
    <w:p>
      <w:pPr>
        <w:numPr>
          <w:ilvl w:val="0"/>
          <w:numId w:val="1007"/>
        </w:numPr>
        <w:pStyle w:val="Compact"/>
      </w:pPr>
      <w:r>
        <w:t xml:space="preserve">2020 - AWS Certified Cloud Practitioner</w:t>
      </w:r>
    </w:p>
    <w:p>
      <w:pPr>
        <w:numPr>
          <w:ilvl w:val="0"/>
          <w:numId w:val="1007"/>
        </w:numPr>
        <w:pStyle w:val="Compact"/>
      </w:pPr>
      <w:r>
        <w:t xml:space="preserve">2011 - TOGAF 9 Certified, and TOGAF 9 Golden Award</w:t>
      </w:r>
    </w:p>
    <w:p>
      <w:pPr>
        <w:numPr>
          <w:ilvl w:val="0"/>
          <w:numId w:val="1007"/>
        </w:numPr>
        <w:pStyle w:val="Compact"/>
      </w:pPr>
      <w:r>
        <w:t xml:space="preserve">2011 - IBM Certified SOA Associate</w:t>
      </w:r>
    </w:p>
    <w:p>
      <w:pPr>
        <w:numPr>
          <w:ilvl w:val="0"/>
          <w:numId w:val="1007"/>
        </w:numPr>
        <w:pStyle w:val="Compact"/>
      </w:pPr>
      <w:r>
        <w:t xml:space="preserve">2011 - IBM Certified System Administrator for SOA Solutions</w:t>
      </w:r>
    </w:p>
    <w:p>
      <w:pPr>
        <w:numPr>
          <w:ilvl w:val="0"/>
          <w:numId w:val="1007"/>
        </w:numPr>
        <w:pStyle w:val="Compact"/>
      </w:pPr>
      <w:r>
        <w:t xml:space="preserve">2011 - IBM Certified WebSphere Process Server v7 Deployment</w:t>
      </w:r>
    </w:p>
    <w:p>
      <w:pPr>
        <w:numPr>
          <w:ilvl w:val="0"/>
          <w:numId w:val="1007"/>
        </w:numPr>
        <w:pStyle w:val="Compact"/>
      </w:pPr>
      <w:r>
        <w:t xml:space="preserve">2011 - IBM Certified System Administrator, AIX 6.1</w:t>
      </w:r>
    </w:p>
    <w:p>
      <w:pPr>
        <w:numPr>
          <w:ilvl w:val="0"/>
          <w:numId w:val="1007"/>
        </w:numPr>
        <w:pStyle w:val="Compact"/>
      </w:pPr>
      <w:r>
        <w:t xml:space="preserve">2011 - IBM Certified System Administrator, WebSphere MQ v7</w:t>
      </w:r>
    </w:p>
    <w:p>
      <w:pPr>
        <w:numPr>
          <w:ilvl w:val="0"/>
          <w:numId w:val="1007"/>
        </w:numPr>
        <w:pStyle w:val="Compact"/>
      </w:pPr>
      <w:r>
        <w:t xml:space="preserve">2011 - IBM Certified System Administrator, WAS Network Deployment v7</w:t>
      </w:r>
    </w:p>
    <w:p>
      <w:pPr>
        <w:numPr>
          <w:ilvl w:val="0"/>
          <w:numId w:val="1007"/>
        </w:numPr>
        <w:pStyle w:val="Compact"/>
      </w:pPr>
      <w:r>
        <w:t xml:space="preserve">2010 - IBM Certified System Administrator, WAS Network v6.1</w:t>
      </w:r>
    </w:p>
    <w:p>
      <w:pPr>
        <w:numPr>
          <w:ilvl w:val="0"/>
          <w:numId w:val="1007"/>
        </w:numPr>
        <w:pStyle w:val="Compact"/>
      </w:pPr>
      <w:r>
        <w:t xml:space="preserve">2007 - IBM internal ITIL certification</w:t>
      </w:r>
    </w:p>
    <w:p>
      <w:pPr>
        <w:numPr>
          <w:ilvl w:val="0"/>
          <w:numId w:val="1007"/>
        </w:numPr>
        <w:pStyle w:val="Compact"/>
      </w:pPr>
      <w:r>
        <w:t xml:space="preserve">2006 - CCNA</w:t>
      </w:r>
    </w:p>
    <w:p>
      <w:pPr>
        <w:numPr>
          <w:ilvl w:val="0"/>
          <w:numId w:val="1007"/>
        </w:numPr>
        <w:pStyle w:val="Compact"/>
      </w:pPr>
      <w:r>
        <w:t xml:space="preserve">2007 - IBM Romania Award, Best support and infrastructure</w:t>
      </w:r>
    </w:p>
    <w:bookmarkEnd w:id="29"/>
    <w:bookmarkStart w:id="30" w:name="education"/>
    <w:p>
      <w:pPr>
        <w:pStyle w:val="Heading2"/>
      </w:pPr>
      <w:r>
        <w:t xml:space="preserve">Education</w:t>
      </w:r>
    </w:p>
    <w:p>
      <w:pPr>
        <w:numPr>
          <w:ilvl w:val="0"/>
          <w:numId w:val="1008"/>
        </w:numPr>
        <w:pStyle w:val="Compact"/>
      </w:pPr>
      <w:r>
        <w:t xml:space="preserve">Faculty of Economic Cybernetics, Statistics and Informatics, Academy of Economic Studies, Bucharest (2002-2006)</w:t>
      </w:r>
    </w:p>
    <w:p>
      <w:pPr>
        <w:numPr>
          <w:ilvl w:val="0"/>
          <w:numId w:val="1008"/>
        </w:numPr>
        <w:pStyle w:val="Compact"/>
      </w:pPr>
      <w:r>
        <w:t xml:space="preserve">Virgil Madgearu College, Finance and Accountancy (1998-2002)</w:t>
      </w:r>
    </w:p>
    <w:bookmarkEnd w:id="30"/>
    <w:bookmarkStart w:id="31" w:name="languages"/>
    <w:p>
      <w:pPr>
        <w:pStyle w:val="Heading2"/>
      </w:pPr>
      <w:r>
        <w:t xml:space="preserve">Languages</w:t>
      </w:r>
    </w:p>
    <w:p>
      <w:pPr>
        <w:pStyle w:val="FirstParagraph"/>
      </w:pPr>
      <w:r>
        <w:t xml:space="preserve">English (advanced), Romanian (native), French (beginner)</w:t>
      </w:r>
    </w:p>
    <w:bookmarkEnd w:id="31"/>
    <w:bookmarkStart w:id="32" w:name="technical-proficiencies"/>
    <w:p>
      <w:pPr>
        <w:pStyle w:val="Heading2"/>
      </w:pPr>
      <w:r>
        <w:t xml:space="preserve">Technical proficiencies</w:t>
      </w:r>
    </w:p>
    <w:p>
      <w:pPr>
        <w:numPr>
          <w:ilvl w:val="0"/>
          <w:numId w:val="1009"/>
        </w:numPr>
        <w:pStyle w:val="Compact"/>
      </w:pPr>
      <w:r>
        <w:rPr>
          <w:bCs/>
          <w:b/>
        </w:rPr>
        <w:t xml:space="preserve">Operating systems:</w:t>
      </w:r>
      <w:r>
        <w:t xml:space="preserve"> </w:t>
      </w:r>
      <w:r>
        <w:t xml:space="preserve">BSD, Linux (various: *BSD, SLES, Slackware, Fedora, RedHat, OracleLinux), AIX, HP-UX, Solaris, Windows (various versions and editions)</w:t>
      </w:r>
    </w:p>
    <w:p>
      <w:pPr>
        <w:numPr>
          <w:ilvl w:val="0"/>
          <w:numId w:val="1009"/>
        </w:numPr>
        <w:pStyle w:val="Compact"/>
      </w:pPr>
      <w:r>
        <w:rPr>
          <w:bCs/>
          <w:b/>
        </w:rPr>
        <w:t xml:space="preserve">Programming and scripting:</w:t>
      </w:r>
      <w:r>
        <w:t xml:space="preserve"> </w:t>
      </w:r>
      <w:r>
        <w:t xml:space="preserve">C/C++, Bash, Ksh, Perl, SQL, UML, XML, Chef DSL, Regex, Go</w:t>
      </w:r>
    </w:p>
    <w:p>
      <w:pPr>
        <w:numPr>
          <w:ilvl w:val="0"/>
          <w:numId w:val="1009"/>
        </w:numPr>
        <w:pStyle w:val="Compact"/>
      </w:pPr>
      <w:r>
        <w:rPr>
          <w:bCs/>
          <w:b/>
        </w:rPr>
        <w:t xml:space="preserve">Databases:</w:t>
      </w:r>
      <w:r>
        <w:t xml:space="preserve"> </w:t>
      </w:r>
      <w:r>
        <w:t xml:space="preserve">Oracle Enterprise DB, IBM DB2 (various versions and topologies), MySQL</w:t>
      </w:r>
    </w:p>
    <w:p>
      <w:pPr>
        <w:numPr>
          <w:ilvl w:val="0"/>
          <w:numId w:val="1009"/>
        </w:numPr>
        <w:pStyle w:val="Compact"/>
      </w:pPr>
      <w:r>
        <w:rPr>
          <w:bCs/>
          <w:b/>
        </w:rPr>
        <w:t xml:space="preserve">Middleware:</w:t>
      </w:r>
      <w:r>
        <w:t xml:space="preserve"> </w:t>
      </w:r>
      <w:r>
        <w:t xml:space="preserve">WAS, WPS, WSRR, WMQ, WMB, WP, ILC, ITM, TSM, Sun Directory Server, IBM LDAP/TDS, CA SiteMinder, XFB CFT, XFB Gateway, Sentinel, TIM, TAM, TPM/TPMfOSD, SAN, DS4000, RSA, ClearCase, ClearQuest, RTC, Apache HTTP Server, Tomcat, IBM HTTP Server, Datastax/Cassandra</w:t>
      </w:r>
    </w:p>
    <w:p>
      <w:pPr>
        <w:numPr>
          <w:ilvl w:val="0"/>
          <w:numId w:val="1009"/>
        </w:numPr>
        <w:pStyle w:val="Compact"/>
      </w:pPr>
      <w:r>
        <w:rPr>
          <w:bCs/>
          <w:b/>
        </w:rPr>
        <w:t xml:space="preserve">Tooling and platforms:</w:t>
      </w:r>
      <w:r>
        <w:t xml:space="preserve"> </w:t>
      </w:r>
      <w:r>
        <w:t xml:space="preserve">Chef, Puppet, IBM Workload Orchestrator, IBM Cloud Manager, PureApplication, OpenStack, IBM Cloud Orchestrator, VMware vRealize Automation/Orchestrator, vCenter, ESXi, KVM, UrbanCode Deploy, Git, GitHub, JIRA, Bitbucket, Confluence, Jenkins, FreeNAS</w:t>
      </w:r>
    </w:p>
    <w:bookmarkEnd w:id="32"/>
    <w:bookmarkStart w:id="33" w:name="courses-and-training"/>
    <w:p>
      <w:pPr>
        <w:pStyle w:val="Heading2"/>
      </w:pPr>
      <w:r>
        <w:t xml:space="preserve">Courses and training</w:t>
      </w:r>
    </w:p>
    <w:p>
      <w:pPr>
        <w:numPr>
          <w:ilvl w:val="0"/>
          <w:numId w:val="1010"/>
        </w:numPr>
        <w:pStyle w:val="Compact"/>
      </w:pPr>
      <w:r>
        <w:t xml:space="preserve">Team Solution Design</w:t>
      </w:r>
    </w:p>
    <w:p>
      <w:pPr>
        <w:numPr>
          <w:ilvl w:val="0"/>
          <w:numId w:val="1010"/>
        </w:numPr>
        <w:pStyle w:val="Compact"/>
      </w:pPr>
      <w:r>
        <w:t xml:space="preserve">Program Management</w:t>
      </w:r>
    </w:p>
    <w:p>
      <w:pPr>
        <w:numPr>
          <w:ilvl w:val="0"/>
          <w:numId w:val="1010"/>
        </w:numPr>
        <w:pStyle w:val="Compact"/>
      </w:pPr>
      <w:r>
        <w:t xml:space="preserve">Managing Project Resources</w:t>
      </w:r>
    </w:p>
    <w:p>
      <w:pPr>
        <w:numPr>
          <w:ilvl w:val="0"/>
          <w:numId w:val="1010"/>
        </w:numPr>
        <w:pStyle w:val="Compact"/>
      </w:pPr>
      <w:r>
        <w:t xml:space="preserve">VMware vRealize Orchestrator</w:t>
      </w:r>
    </w:p>
    <w:p>
      <w:pPr>
        <w:numPr>
          <w:ilvl w:val="0"/>
          <w:numId w:val="1010"/>
        </w:numPr>
        <w:pStyle w:val="Compact"/>
      </w:pPr>
      <w:r>
        <w:t xml:space="preserve">IBM: Developing Applications for IBM WebSphere Process Server v7</w:t>
      </w:r>
    </w:p>
    <w:p>
      <w:pPr>
        <w:numPr>
          <w:ilvl w:val="0"/>
          <w:numId w:val="1010"/>
        </w:numPr>
        <w:pStyle w:val="Compact"/>
      </w:pPr>
      <w:r>
        <w:t xml:space="preserve">IBM: DB2 UDB Administration Workshop for Linux</w:t>
      </w:r>
    </w:p>
    <w:p>
      <w:pPr>
        <w:numPr>
          <w:ilvl w:val="0"/>
          <w:numId w:val="1010"/>
        </w:numPr>
        <w:pStyle w:val="Compact"/>
      </w:pPr>
      <w:r>
        <w:t xml:space="preserve">IBM: Administration of WebSphere Application Server v6.1</w:t>
      </w:r>
    </w:p>
    <w:p>
      <w:pPr>
        <w:numPr>
          <w:ilvl w:val="0"/>
          <w:numId w:val="1010"/>
        </w:numPr>
        <w:pStyle w:val="Compact"/>
      </w:pPr>
      <w:r>
        <w:t xml:space="preserve">IBM: A technical introduction to WebSphere MQ</w:t>
      </w:r>
    </w:p>
    <w:p>
      <w:pPr>
        <w:numPr>
          <w:ilvl w:val="0"/>
          <w:numId w:val="1010"/>
        </w:numPr>
        <w:pStyle w:val="Compact"/>
      </w:pPr>
      <w:r>
        <w:t xml:space="preserve">IBM: WebSphere Message Broker Administration</w:t>
      </w:r>
    </w:p>
    <w:p>
      <w:pPr>
        <w:numPr>
          <w:ilvl w:val="0"/>
          <w:numId w:val="1010"/>
        </w:numPr>
        <w:pStyle w:val="Compact"/>
      </w:pPr>
      <w:r>
        <w:t xml:space="preserve">IBM: WebSphere Portal Administration</w:t>
      </w:r>
    </w:p>
    <w:p>
      <w:pPr>
        <w:numPr>
          <w:ilvl w:val="0"/>
          <w:numId w:val="1010"/>
        </w:numPr>
        <w:pStyle w:val="Compact"/>
      </w:pPr>
      <w:r>
        <w:t xml:space="preserve">IBM: WebSphere MQ System Administration for AIX</w:t>
      </w:r>
    </w:p>
    <w:p>
      <w:pPr>
        <w:numPr>
          <w:ilvl w:val="0"/>
          <w:numId w:val="1010"/>
        </w:numPr>
        <w:pStyle w:val="Compact"/>
      </w:pPr>
      <w:r>
        <w:t xml:space="preserve">IBM: WebServices, WAS scripting using JACL and Jython</w:t>
      </w:r>
    </w:p>
    <w:p>
      <w:pPr>
        <w:numPr>
          <w:ilvl w:val="0"/>
          <w:numId w:val="1010"/>
        </w:numPr>
        <w:pStyle w:val="Compact"/>
      </w:pPr>
      <w:r>
        <w:t xml:space="preserve">IBM: Administration of IBM WebSphere Process Server v6.0.2</w:t>
      </w:r>
    </w:p>
    <w:bookmarkEnd w:id="33"/>
    <w:bookmarkStart w:id="51" w:name="detailed-professional-experience"/>
    <w:p>
      <w:pPr>
        <w:pStyle w:val="Heading2"/>
      </w:pPr>
      <w:r>
        <w:t xml:space="preserve">Detailed professional experience</w:t>
      </w:r>
    </w:p>
    <w:p>
      <w:pPr>
        <w:pStyle w:val="FirstParagraph"/>
      </w:pPr>
      <w:r>
        <w:t xml:space="preserve">Detailed descriptions of projects and engagements across my career history.</w:t>
      </w:r>
    </w:p>
    <w:bookmarkStart w:id="34" w:name="X1ff2efc4e8d3e307861fb3649f96a28b76b2996"/>
    <w:p>
      <w:pPr>
        <w:pStyle w:val="Heading3"/>
      </w:pPr>
      <w:r>
        <w:t xml:space="preserve">IBM - Team Lead, Senior Cloud Consultant &amp; Technical Leader</w:t>
      </w:r>
    </w:p>
    <w:p>
      <w:pPr>
        <w:pStyle w:val="FirstParagraph"/>
      </w:pPr>
      <w:r>
        <w:t xml:space="preserve">Sponsor and leader for the Cloudbuilder Professional Services Information and Knowledge Management project, organizing the knowledge repository across CBPS work groups (taxonomy, currency, deduplication, ease of use). Participated in strategy definition with IBM senior leaders and drove implementation through the team. Led design and architecture for various clients, reviewed detailed design documents, estimates and proposals before client release, and supported pre-sales on scope, assumptions, risks and dependencies. Created costing methodology and release processes for cloud content services. Team Lead duties: built and ran a motivated team, set goals, led scrums/retrospectives/backlog reviews and reporting for teams of 40+, owned resource budget, billings, hiring and growth, and interviewed candidates worldwide.</w:t>
      </w:r>
    </w:p>
    <w:bookmarkEnd w:id="34"/>
    <w:bookmarkStart w:id="35" w:name="ibm---deployment-program-leader"/>
    <w:p>
      <w:pPr>
        <w:pStyle w:val="Heading3"/>
      </w:pPr>
      <w:r>
        <w:t xml:space="preserve">IBM - Deployment Program Leader</w:t>
      </w:r>
    </w:p>
    <w:p>
      <w:pPr>
        <w:pStyle w:val="FirstParagraph"/>
      </w:pPr>
      <w:r>
        <w:t xml:space="preserve">Delivered a program orchestrating multiple projects across implementation and deployment services, advanced technical support, and platform management. Owned resource budgets, monthly billings, allocation and hiring, managed escalations and execution, and provided technical direction, mentoring and 1:1s.</w:t>
      </w:r>
    </w:p>
    <w:bookmarkEnd w:id="35"/>
    <w:bookmarkStart w:id="36" w:name="Xfe42a79ee6150791f071d4e8bc6da08e418ac82"/>
    <w:p>
      <w:pPr>
        <w:pStyle w:val="Heading3"/>
      </w:pPr>
      <w:r>
        <w:t xml:space="preserve">IBM - Key Account Customer Advisor (Vodafone)</w:t>
      </w:r>
    </w:p>
    <w:p>
      <w:pPr>
        <w:pStyle w:val="FirstParagraph"/>
      </w:pPr>
      <w:r>
        <w:t xml:space="preserve">Designed the migration strategy and oversaw implementation for a complex evolution of the Subscriber Number Portability platform, increasing stability and performance and incorporating new regulatory and business rules. Managed infrastructure build-up and the middleware products and their configuration throughout the migration.</w:t>
      </w:r>
    </w:p>
    <w:bookmarkEnd w:id="36"/>
    <w:bookmarkStart w:id="37" w:name="X7869e41131c7c653ecc945a8c4f23d5d8a6237b"/>
    <w:p>
      <w:pPr>
        <w:pStyle w:val="Heading3"/>
      </w:pPr>
      <w:r>
        <w:t xml:space="preserve">IBM - IT Support &amp; Administration (developerWorks)</w:t>
      </w:r>
    </w:p>
    <w:p>
      <w:pPr>
        <w:pStyle w:val="FirstParagraph"/>
      </w:pPr>
      <w:r>
        <w:t xml:space="preserve">Architected and implemented new lab platforms (notably Power 5 systems), handled capacity planning and monitoring, UNIX/Linux system administration, and WebSphere/Tivoli application administration (WAS, WPS, IBM HTTP Server, Lotus Connections, ITM), supporting developers’ day-to-day and release processes.</w:t>
      </w:r>
    </w:p>
    <w:bookmarkEnd w:id="37"/>
    <w:bookmarkStart w:id="38" w:name="Xb1e8f3998c6ff1f450c07fc45d4782ed25eb120"/>
    <w:p>
      <w:pPr>
        <w:pStyle w:val="Heading3"/>
      </w:pPr>
      <w:r>
        <w:t xml:space="preserve">IBM - Key Account Implementation (Canal+, France)</w:t>
      </w:r>
    </w:p>
    <w:p>
      <w:pPr>
        <w:pStyle w:val="FirstParagraph"/>
      </w:pPr>
      <w:r>
        <w:t xml:space="preserve">Implementation based on WAS, WPS, WBM and IHS: installation, profile and cluster creation, configuration for business processes and human tasks, updates, verification, and reference documentation.</w:t>
      </w:r>
    </w:p>
    <w:bookmarkEnd w:id="38"/>
    <w:bookmarkStart w:id="39" w:name="X31c6cf6e5d9a742d2b2b018ad29d47887c4ae6e"/>
    <w:p>
      <w:pPr>
        <w:pStyle w:val="Heading3"/>
      </w:pPr>
      <w:r>
        <w:t xml:space="preserve">IBM - Key Account Implementation (eRomania)</w:t>
      </w:r>
    </w:p>
    <w:p>
      <w:pPr>
        <w:pStyle w:val="FirstParagraph"/>
      </w:pPr>
      <w:r>
        <w:t xml:space="preserve">Implementation based on WAS, WPS and IHS: installation, profile and cluster creation, updates, verification and reference documentation.</w:t>
      </w:r>
    </w:p>
    <w:bookmarkEnd w:id="39"/>
    <w:bookmarkStart w:id="40" w:name="X2fb76399d7ab6d775b6a6e80a6e5b451363d3cd"/>
    <w:p>
      <w:pPr>
        <w:pStyle w:val="Heading3"/>
      </w:pPr>
      <w:r>
        <w:t xml:space="preserve">IBM - Key Account Implementation (Ministry of Internal Affairs, Romania)</w:t>
      </w:r>
    </w:p>
    <w:p>
      <w:pPr>
        <w:pStyle w:val="FirstParagraph"/>
      </w:pPr>
      <w:r>
        <w:t xml:space="preserve">Implementation based on WMQ, MQIPT, WPS, WSRR, WAS and IHS: installation, profile and cluster creation, configuration for business processes and human tasks, interconnecting middleware products, debugging application servers, updates, verification, documentation and training of customer representatives.</w:t>
      </w:r>
    </w:p>
    <w:bookmarkEnd w:id="40"/>
    <w:bookmarkStart w:id="41" w:name="ibm---platform-engineer-daimler"/>
    <w:p>
      <w:pPr>
        <w:pStyle w:val="Heading3"/>
      </w:pPr>
      <w:r>
        <w:t xml:space="preserve">IBM - Platform Engineer (Daimler)</w:t>
      </w:r>
    </w:p>
    <w:p>
      <w:pPr>
        <w:pStyle w:val="FirstParagraph"/>
      </w:pPr>
      <w:r>
        <w:t xml:space="preserve">Architected, developed and maintained platforms used in the day-to-day business of worldwide subsidiaries (two platforms per engineer). Translated business to technical requirements, assessed and planned environments, implemented and integrated platforms, packaged updates and patches, and supported client issues with documentation.</w:t>
      </w:r>
    </w:p>
    <w:bookmarkEnd w:id="41"/>
    <w:bookmarkStart w:id="42" w:name="X8d6a9573a120269186fc4b11e15e99ceb6be64e"/>
    <w:p>
      <w:pPr>
        <w:pStyle w:val="Heading3"/>
      </w:pPr>
      <w:r>
        <w:t xml:space="preserve">IBM - Key Account Implementations (WAS/WPS/DB2)</w:t>
      </w:r>
    </w:p>
    <w:p>
      <w:pPr>
        <w:pStyle w:val="FirstParagraph"/>
      </w:pPr>
      <w:r>
        <w:t xml:space="preserve">Implementation of WAS, WPS and DB2 in key IBM accounts: installation, profile and cluster creation, message-engine configuration, business-process and human-task setup, updates, verification, documentation and customer training.</w:t>
      </w:r>
    </w:p>
    <w:bookmarkEnd w:id="42"/>
    <w:bookmarkStart w:id="43" w:name="ibm---security-compliance-engineer"/>
    <w:p>
      <w:pPr>
        <w:pStyle w:val="Heading3"/>
      </w:pPr>
      <w:r>
        <w:t xml:space="preserve">IBM - Security Compliance Engineer</w:t>
      </w:r>
    </w:p>
    <w:p>
      <w:pPr>
        <w:pStyle w:val="FirstParagraph"/>
      </w:pPr>
      <w:r>
        <w:t xml:space="preserve">Multiple security-compliance engagements across IBM. Kept US-based servers current with security requirements, managed inventory and verification for new/reinstalled systems, prepared systems for internal and external audits, enforced policies, and patched middleware. Developed and supported SwgUpdate, a tool automating patch installation for AIX, Solaris, HP-UX, RedHat, SuSE and Windows, used across Tivoli labs in the USA.</w:t>
      </w:r>
    </w:p>
    <w:bookmarkEnd w:id="43"/>
    <w:bookmarkStart w:id="44" w:name="ibm---local-support-engineer"/>
    <w:p>
      <w:pPr>
        <w:pStyle w:val="Heading3"/>
      </w:pPr>
      <w:r>
        <w:t xml:space="preserve">IBM - Local Support Engineer</w:t>
      </w:r>
    </w:p>
    <w:p>
      <w:pPr>
        <w:pStyle w:val="FirstParagraph"/>
      </w:pPr>
      <w:r>
        <w:t xml:space="preserve">Administered and improved local data storage and centralized support, designed and implemented solutions for the GPSG group, handled network support and redesign, and installed/preconfigured Oracle databases, ClearCase, ClearQuest and CVS. Worked across Power 5 (HMC, VIOS, AIX), Itanium (HP-UX), SPARC (Solaris), Linux and Windows; helped build a ticketing system for IBM Romania on IBM Maximo.</w:t>
      </w:r>
    </w:p>
    <w:bookmarkEnd w:id="44"/>
    <w:bookmarkStart w:id="45" w:name="ibm---network-engineer"/>
    <w:p>
      <w:pPr>
        <w:pStyle w:val="Heading3"/>
      </w:pPr>
      <w:r>
        <w:t xml:space="preserve">IBM - Network Engineer</w:t>
      </w:r>
    </w:p>
    <w:p>
      <w:pPr>
        <w:pStyle w:val="FirstParagraph"/>
      </w:pPr>
      <w:r>
        <w:t xml:space="preserve">Minimized network administration cost, provided centralized management tools and customer network access, administered remote equipment and firewall rules, and helped implement IPv6 across the Tivoli network, supporting the IPv4-to-IPv6 migration.</w:t>
      </w:r>
    </w:p>
    <w:bookmarkEnd w:id="45"/>
    <w:bookmarkStart w:id="46" w:name="Xf8a6d9936cd0790057741c20c14622a5afd9b59"/>
    <w:p>
      <w:pPr>
        <w:pStyle w:val="Heading3"/>
      </w:pPr>
      <w:r>
        <w:t xml:space="preserve">IBM - Key Account Implementation (Oracle RAC, Ministry of Finance)</w:t>
      </w:r>
    </w:p>
    <w:p>
      <w:pPr>
        <w:pStyle w:val="FirstParagraph"/>
      </w:pPr>
      <w:r>
        <w:t xml:space="preserve">Implementation, back-up/restore policies, optimization, maintenance, support and documentation of Oracle RAC at the Romanian Ministry of Finance, on AIX.</w:t>
      </w:r>
    </w:p>
    <w:bookmarkEnd w:id="46"/>
    <w:bookmarkStart w:id="47" w:name="oracle---service-analyst"/>
    <w:p>
      <w:pPr>
        <w:pStyle w:val="Heading3"/>
      </w:pPr>
      <w:r>
        <w:t xml:space="preserve">Oracle - Service Analyst</w:t>
      </w:r>
    </w:p>
    <w:p>
      <w:pPr>
        <w:pStyle w:val="FirstParagraph"/>
      </w:pPr>
      <w:r>
        <w:t xml:space="preserve">On-call support, documentation of application errors and root causes for the internal knowledge base, and training of senior operators and the level-1 support team.</w:t>
      </w:r>
    </w:p>
    <w:bookmarkEnd w:id="47"/>
    <w:bookmarkStart w:id="48" w:name="axway---technical-support-engineer"/>
    <w:p>
      <w:pPr>
        <w:pStyle w:val="Heading3"/>
      </w:pPr>
      <w:r>
        <w:t xml:space="preserve">Axway - Technical Support Engineer</w:t>
      </w:r>
    </w:p>
    <w:p>
      <w:pPr>
        <w:pStyle w:val="FirstParagraph"/>
      </w:pPr>
      <w:r>
        <w:t xml:space="preserve">Responded within SLA to support requests, created documentation and tested Axway products, maintained environments to reproduce client issues, and worked with development on defect resolution.</w:t>
      </w:r>
    </w:p>
    <w:bookmarkEnd w:id="48"/>
    <w:bookmarkStart w:id="49" w:name="X80e2fc2bb5826ac340af7651b454f4738070aeb"/>
    <w:p>
      <w:pPr>
        <w:pStyle w:val="Heading3"/>
      </w:pPr>
      <w:r>
        <w:t xml:space="preserve">Inet Solutions &amp; Services - Network Administrator</w:t>
      </w:r>
    </w:p>
    <w:p>
      <w:pPr>
        <w:pStyle w:val="FirstParagraph"/>
      </w:pPr>
      <w:r>
        <w:t xml:space="preserve">Physical and software network and server administration, client communication and assistance, service delivery, and company administration (economic, finance).</w:t>
      </w:r>
    </w:p>
    <w:bookmarkEnd w:id="49"/>
    <w:bookmarkStart w:id="50" w:name="carpatia-tour---it-administrator"/>
    <w:p>
      <w:pPr>
        <w:pStyle w:val="Heading3"/>
      </w:pPr>
      <w:r>
        <w:t xml:space="preserve">Carpatia Tour - IT Administrator</w:t>
      </w:r>
    </w:p>
    <w:p>
      <w:pPr>
        <w:pStyle w:val="FirstParagraph"/>
      </w:pPr>
      <w:r>
        <w:t xml:space="preserve">IT asset inventory administration (printers, laptops, desktops, switches, file servers), network and server administration, and day-to-day operating-system and application support.</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2026-05-27T10:24:42Z</dcterms:created>
  <dcterms:modified xsi:type="dcterms:W3CDTF">2026-05-27T10:24:42Z</dcterms:modified>
</cp:coreProperties>
</file>

<file path=docProps/custom.xml><?xml version="1.0" encoding="utf-8"?>
<Properties xmlns="http://schemas.openxmlformats.org/officeDocument/2006/custom-properties" xmlns:vt="http://schemas.openxmlformats.org/officeDocument/2006/docPropsVTypes"/>
</file>